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A02C6" w14:textId="77777777" w:rsidR="00572A93" w:rsidRPr="00572A93" w:rsidRDefault="00572A93" w:rsidP="00572A93">
      <w:pPr>
        <w:pStyle w:val="Titlestyle"/>
        <w:jc w:val="center"/>
        <w:rPr>
          <w:sz w:val="48"/>
          <w:shd w:val="clear" w:color="auto" w:fill="FFFFFF"/>
        </w:rPr>
      </w:pPr>
      <w:r w:rsidRPr="00572A93">
        <w:rPr>
          <w:sz w:val="48"/>
          <w:shd w:val="clear" w:color="auto" w:fill="FFFFFF"/>
        </w:rPr>
        <w:t xml:space="preserve">How are </w:t>
      </w:r>
      <w:r w:rsidRPr="00572A93">
        <w:rPr>
          <w:sz w:val="48"/>
        </w:rPr>
        <w:t>we</w:t>
      </w:r>
      <w:r w:rsidRPr="00572A93">
        <w:rPr>
          <w:sz w:val="48"/>
          <w:shd w:val="clear" w:color="auto" w:fill="FFFFFF"/>
        </w:rPr>
        <w:t xml:space="preserve"> doing?</w:t>
      </w:r>
    </w:p>
    <w:p w14:paraId="09A93BE1" w14:textId="77777777" w:rsidR="00572A93" w:rsidRDefault="00572A93" w:rsidP="00572A93">
      <w:pPr>
        <w:pStyle w:val="Sub-titlestyle"/>
        <w:jc w:val="center"/>
      </w:pPr>
      <w:r w:rsidRPr="00572A93">
        <w:t>2016 Survey of Permitted and Inspected Customers</w:t>
      </w:r>
    </w:p>
    <w:p w14:paraId="3C6ACE9A" w14:textId="77777777" w:rsidR="00572A93" w:rsidRDefault="00572A93" w:rsidP="00572A93">
      <w:pPr>
        <w:pStyle w:val="Normal1style"/>
        <w:rPr>
          <w:shd w:val="clear" w:color="auto" w:fill="FFFFFF"/>
        </w:rPr>
      </w:pPr>
      <w:r>
        <w:rPr>
          <w:shd w:val="clear" w:color="auto" w:fill="FFFFFF"/>
        </w:rPr>
        <w:t>Since 2002, the Washington State Department of Ecology has conducted a biennial customer survey to ask our customers about their experiences and satisfaction regarding our services. This includes their satisfaction with:</w:t>
      </w:r>
    </w:p>
    <w:p w14:paraId="6884B5B2" w14:textId="77777777" w:rsidR="00572A93" w:rsidRPr="00572A93" w:rsidRDefault="00572A93" w:rsidP="00572A93">
      <w:pPr>
        <w:pStyle w:val="Bulletstyle"/>
      </w:pPr>
      <w:r w:rsidRPr="00572A93">
        <w:t>Customer service</w:t>
      </w:r>
    </w:p>
    <w:p w14:paraId="463B6001" w14:textId="77777777" w:rsidR="00572A93" w:rsidRPr="00572A93" w:rsidRDefault="00572A93" w:rsidP="00572A93">
      <w:pPr>
        <w:pStyle w:val="Bulletstyle"/>
      </w:pPr>
      <w:r w:rsidRPr="00572A93">
        <w:t>Staff knowledge and helpfulness</w:t>
      </w:r>
    </w:p>
    <w:p w14:paraId="6EDEE73E" w14:textId="77777777" w:rsidR="00572A93" w:rsidRPr="00572A93" w:rsidRDefault="00572A93" w:rsidP="00572A93">
      <w:pPr>
        <w:pStyle w:val="Bulletstyle"/>
      </w:pPr>
      <w:r w:rsidRPr="00572A93">
        <w:t>Forms and paperwork's ease-of-use</w:t>
      </w:r>
    </w:p>
    <w:p w14:paraId="785A3067" w14:textId="77777777" w:rsidR="00572A93" w:rsidRDefault="00572A93" w:rsidP="00572A93">
      <w:pPr>
        <w:pStyle w:val="Bulletstyle"/>
        <w:rPr>
          <w:rStyle w:val="Header2"/>
          <w:color w:val="000000"/>
        </w:rPr>
      </w:pPr>
      <w:r w:rsidRPr="00572A93">
        <w:t>Online resources</w:t>
      </w:r>
      <w:r>
        <w:t xml:space="preserve"> </w:t>
      </w:r>
    </w:p>
    <w:p w14:paraId="36FFDB6D" w14:textId="77777777" w:rsidR="002F469A" w:rsidRPr="00572A93" w:rsidRDefault="00572A93" w:rsidP="00572A93">
      <w:pPr>
        <w:pStyle w:val="Header1style"/>
        <w:rPr>
          <w:color w:val="000000"/>
          <w:sz w:val="24"/>
        </w:rPr>
      </w:pPr>
      <w:r w:rsidRPr="00572A93">
        <w:rPr>
          <w:rStyle w:val="Header2"/>
          <w:color w:val="44688F"/>
          <w:sz w:val="28"/>
        </w:rPr>
        <w:t>Response Rate</w:t>
      </w:r>
    </w:p>
    <w:p w14:paraId="1091AFC1" w14:textId="77777777" w:rsidR="00572A93" w:rsidRDefault="00572A93" w:rsidP="00572A93">
      <w:pPr>
        <w:pStyle w:val="Normal1style"/>
        <w:rPr>
          <w:shd w:val="clear" w:color="auto" w:fill="FFFFFF"/>
        </w:rPr>
      </w:pPr>
      <w:r>
        <w:rPr>
          <w:shd w:val="clear" w:color="auto" w:fill="FFFFFF"/>
        </w:rPr>
        <w:t>For the 2016 survey, we contracted with the Social &amp; Economic Sciences Research Center (SESRC) of the Washington State University to develop the survey instrument and conduct the data collection.</w:t>
      </w:r>
    </w:p>
    <w:p w14:paraId="401039B5" w14:textId="77777777" w:rsidR="00572A93" w:rsidRDefault="00572A93" w:rsidP="00572A93">
      <w:pPr>
        <w:pStyle w:val="Bulletstyle"/>
        <w:rPr>
          <w:rStyle w:val="Header2"/>
          <w:color w:val="auto"/>
          <w:sz w:val="22"/>
        </w:rPr>
      </w:pPr>
      <w:r w:rsidRPr="00572A93">
        <w:rPr>
          <w:rStyle w:val="Header2"/>
          <w:color w:val="auto"/>
          <w:sz w:val="22"/>
        </w:rPr>
        <w:t>4,106 contacted</w:t>
      </w:r>
    </w:p>
    <w:p w14:paraId="4982B03E" w14:textId="77777777" w:rsidR="00572A93" w:rsidRPr="00572A93" w:rsidRDefault="00572A93" w:rsidP="00572A93">
      <w:pPr>
        <w:pStyle w:val="Bulletstyle"/>
        <w:rPr>
          <w:rStyle w:val="Header2"/>
          <w:color w:val="auto"/>
          <w:sz w:val="22"/>
        </w:rPr>
      </w:pPr>
      <w:r w:rsidRPr="00572A93">
        <w:rPr>
          <w:rStyle w:val="Header2"/>
          <w:color w:val="auto"/>
          <w:sz w:val="22"/>
        </w:rPr>
        <w:t>2,207 responded</w:t>
      </w:r>
    </w:p>
    <w:p w14:paraId="35B00C0C" w14:textId="77777777" w:rsidR="00572A93" w:rsidRPr="00572A93" w:rsidRDefault="00572A93" w:rsidP="00572A93">
      <w:pPr>
        <w:pStyle w:val="Bulletstyle"/>
        <w:rPr>
          <w:rStyle w:val="Header2"/>
          <w:color w:val="auto"/>
          <w:sz w:val="22"/>
        </w:rPr>
      </w:pPr>
      <w:r w:rsidRPr="00572A93">
        <w:rPr>
          <w:rStyle w:val="Header2"/>
          <w:color w:val="auto"/>
          <w:sz w:val="22"/>
        </w:rPr>
        <w:t>1,283 didn't respond</w:t>
      </w:r>
    </w:p>
    <w:p w14:paraId="3DCAF3D0" w14:textId="77777777" w:rsidR="00572A93" w:rsidRDefault="00572A93" w:rsidP="00572A93">
      <w:pPr>
        <w:pStyle w:val="Bulletstyle"/>
        <w:rPr>
          <w:rStyle w:val="Header2"/>
          <w:color w:val="auto"/>
          <w:sz w:val="22"/>
        </w:rPr>
      </w:pPr>
      <w:r w:rsidRPr="00572A93">
        <w:rPr>
          <w:rStyle w:val="Header2"/>
          <w:color w:val="auto"/>
          <w:sz w:val="22"/>
        </w:rPr>
        <w:t>616 ineligible for  survey</w:t>
      </w:r>
    </w:p>
    <w:p w14:paraId="2DF84908" w14:textId="77777777" w:rsidR="00572A93" w:rsidRDefault="00572A93" w:rsidP="00572A93">
      <w:pPr>
        <w:pStyle w:val="Bulletstyle"/>
        <w:rPr>
          <w:rStyle w:val="Header2"/>
          <w:color w:val="auto"/>
          <w:sz w:val="22"/>
        </w:rPr>
      </w:pPr>
      <w:r w:rsidRPr="00572A93">
        <w:rPr>
          <w:rStyle w:val="Header2"/>
          <w:color w:val="auto"/>
          <w:sz w:val="22"/>
        </w:rPr>
        <w:t>63% response rate</w:t>
      </w:r>
    </w:p>
    <w:p w14:paraId="291682E9" w14:textId="77777777" w:rsidR="00572A93" w:rsidRDefault="00572A93" w:rsidP="00572A93">
      <w:pPr>
        <w:pStyle w:val="Header2style"/>
        <w:rPr>
          <w:rStyle w:val="Header2"/>
          <w:color w:val="44688F"/>
        </w:rPr>
      </w:pPr>
      <w:r w:rsidRPr="00572A93">
        <w:rPr>
          <w:rStyle w:val="Header2"/>
          <w:color w:val="44688F"/>
        </w:rPr>
        <w:t>New this year</w:t>
      </w:r>
    </w:p>
    <w:p w14:paraId="5FA8F7AA" w14:textId="77777777" w:rsidR="00572A93" w:rsidRDefault="00572A93" w:rsidP="00572A93">
      <w:pPr>
        <w:pStyle w:val="Normal2style"/>
      </w:pPr>
      <w:r w:rsidRPr="00572A93">
        <w:t>We added an option to complete the survey online.</w:t>
      </w:r>
    </w:p>
    <w:p w14:paraId="7032187C" w14:textId="77777777" w:rsidR="00572A93" w:rsidRDefault="00572A93" w:rsidP="00572A93">
      <w:pPr>
        <w:pStyle w:val="Header1style"/>
        <w:rPr>
          <w:shd w:val="clear" w:color="auto" w:fill="FFFFFF"/>
        </w:rPr>
      </w:pPr>
      <w:r>
        <w:rPr>
          <w:shd w:val="clear" w:color="auto" w:fill="FFFFFF"/>
        </w:rPr>
        <w:t>Customer Service</w:t>
      </w:r>
    </w:p>
    <w:p w14:paraId="4CE2442F" w14:textId="77777777" w:rsidR="00572A93" w:rsidRDefault="00572A93" w:rsidP="00572A93">
      <w:pPr>
        <w:pStyle w:val="Normal1style"/>
        <w:rPr>
          <w:shd w:val="clear" w:color="auto" w:fill="FFFFFF"/>
        </w:rPr>
      </w:pPr>
      <w:r>
        <w:rPr>
          <w:shd w:val="clear" w:color="auto" w:fill="FFFFFF"/>
        </w:rPr>
        <w:t>We asked our customers, who responded to the survey, about their experience and satisfaction when working with Ecology staff.</w:t>
      </w:r>
    </w:p>
    <w:p w14:paraId="1F5E91B9" w14:textId="77777777" w:rsidR="00572A93" w:rsidRDefault="00572A93" w:rsidP="00572A93">
      <w:pPr>
        <w:pStyle w:val="Bulletstyle"/>
        <w:rPr>
          <w:rStyle w:val="Header2"/>
          <w:color w:val="000000"/>
        </w:rPr>
      </w:pPr>
      <w:r>
        <w:rPr>
          <w:rStyle w:val="Header2"/>
          <w:color w:val="000000"/>
        </w:rPr>
        <w:t xml:space="preserve">90% </w:t>
      </w:r>
      <w:r w:rsidRPr="00572A93">
        <w:rPr>
          <w:rStyle w:val="Header2"/>
          <w:color w:val="000000"/>
        </w:rPr>
        <w:t>of the respondents thought our staff listened and were helpful and friendly.</w:t>
      </w:r>
    </w:p>
    <w:p w14:paraId="0A092719" w14:textId="77777777" w:rsidR="00572A93" w:rsidRDefault="00572A93" w:rsidP="00572A93">
      <w:pPr>
        <w:pStyle w:val="Bulletstyle"/>
        <w:rPr>
          <w:rStyle w:val="Header2"/>
          <w:color w:val="000000"/>
        </w:rPr>
      </w:pPr>
      <w:r>
        <w:rPr>
          <w:rStyle w:val="Header2"/>
          <w:color w:val="000000"/>
        </w:rPr>
        <w:t xml:space="preserve">86% </w:t>
      </w:r>
      <w:r w:rsidRPr="00572A93">
        <w:rPr>
          <w:rStyle w:val="Header2"/>
          <w:color w:val="000000"/>
        </w:rPr>
        <w:t>of the respondents said that they were satisfied with our response timeliness.</w:t>
      </w:r>
    </w:p>
    <w:p w14:paraId="1C2DA919" w14:textId="77777777" w:rsidR="00572A93" w:rsidRDefault="00572A93" w:rsidP="00572A93">
      <w:pPr>
        <w:pStyle w:val="Bulletstyle"/>
        <w:rPr>
          <w:rStyle w:val="Header2"/>
          <w:color w:val="000000"/>
        </w:rPr>
      </w:pPr>
      <w:r>
        <w:rPr>
          <w:rStyle w:val="Header2"/>
          <w:color w:val="000000"/>
        </w:rPr>
        <w:t xml:space="preserve">92% </w:t>
      </w:r>
      <w:r w:rsidRPr="00572A93">
        <w:rPr>
          <w:rStyle w:val="Header2"/>
          <w:color w:val="000000"/>
        </w:rPr>
        <w:t>of the respondents said that they know who to contact if they have questions.</w:t>
      </w:r>
    </w:p>
    <w:p w14:paraId="1EBCF4B5" w14:textId="77777777" w:rsidR="00572A93" w:rsidRPr="00572A93" w:rsidRDefault="00572A93" w:rsidP="00572A93">
      <w:pPr>
        <w:pStyle w:val="Header2style"/>
        <w:rPr>
          <w:rStyle w:val="Header2"/>
          <w:color w:val="44688F"/>
        </w:rPr>
      </w:pPr>
      <w:r>
        <w:rPr>
          <w:rStyle w:val="Header2"/>
          <w:color w:val="44688F"/>
        </w:rPr>
        <w:t>We heard you</w:t>
      </w:r>
    </w:p>
    <w:p w14:paraId="52048850" w14:textId="77777777" w:rsidR="00572A93" w:rsidRDefault="00572A93" w:rsidP="00572A93">
      <w:pPr>
        <w:pStyle w:val="Normal2style"/>
      </w:pPr>
      <w:r w:rsidRPr="00572A93">
        <w:t>Our Water Resources program is providing customer service and communication training to their teams.</w:t>
      </w:r>
    </w:p>
    <w:p w14:paraId="12EE469F" w14:textId="77777777" w:rsidR="00572A93" w:rsidRDefault="00572A93" w:rsidP="00572A93">
      <w:pPr>
        <w:pStyle w:val="Header1style"/>
        <w:rPr>
          <w:shd w:val="clear" w:color="auto" w:fill="FFFFFF"/>
        </w:rPr>
      </w:pPr>
      <w:r>
        <w:rPr>
          <w:shd w:val="clear" w:color="auto" w:fill="FFFFFF"/>
        </w:rPr>
        <w:lastRenderedPageBreak/>
        <w:t>Processes and Resources</w:t>
      </w:r>
    </w:p>
    <w:p w14:paraId="5A180845" w14:textId="77777777" w:rsidR="00572A93" w:rsidRDefault="00572A93" w:rsidP="00572A93">
      <w:pPr>
        <w:pStyle w:val="Normal1style"/>
        <w:rPr>
          <w:shd w:val="clear" w:color="auto" w:fill="FFFFFF"/>
        </w:rPr>
      </w:pPr>
      <w:r>
        <w:rPr>
          <w:shd w:val="clear" w:color="auto" w:fill="FFFFFF"/>
        </w:rPr>
        <w:t>Survey respondents were asked about their opinions, experiences, and satisfaction about the permit or inspection process, including the requirements and resources.</w:t>
      </w:r>
    </w:p>
    <w:p w14:paraId="670215FB" w14:textId="77777777" w:rsidR="00572A93" w:rsidRPr="00572A93" w:rsidRDefault="00572A93" w:rsidP="00572A93">
      <w:pPr>
        <w:pStyle w:val="Bulletstyle"/>
        <w:rPr>
          <w:rStyle w:val="Header2"/>
          <w:color w:val="000000"/>
        </w:rPr>
      </w:pPr>
      <w:r w:rsidRPr="00572A93">
        <w:rPr>
          <w:rStyle w:val="Header2"/>
          <w:color w:val="auto"/>
        </w:rPr>
        <w:t>58% used the Ecology website to find information.</w:t>
      </w:r>
    </w:p>
    <w:p w14:paraId="561232FF" w14:textId="77777777" w:rsidR="00572A93" w:rsidRPr="00572A93" w:rsidRDefault="00572A93" w:rsidP="00572A93">
      <w:pPr>
        <w:pStyle w:val="Bulletstyle"/>
        <w:rPr>
          <w:rStyle w:val="Header2"/>
          <w:color w:val="000000"/>
        </w:rPr>
      </w:pPr>
      <w:r>
        <w:rPr>
          <w:rStyle w:val="Header2"/>
          <w:color w:val="auto"/>
        </w:rPr>
        <w:t xml:space="preserve">64% of </w:t>
      </w:r>
      <w:r w:rsidRPr="00572A93">
        <w:rPr>
          <w:rStyle w:val="Header2"/>
          <w:color w:val="auto"/>
        </w:rPr>
        <w:t>respondents thought that information on the website was helpful</w:t>
      </w:r>
      <w:r>
        <w:rPr>
          <w:rStyle w:val="Header2"/>
          <w:color w:val="auto"/>
        </w:rPr>
        <w:t xml:space="preserve"> but 39% said information was hard to find.</w:t>
      </w:r>
    </w:p>
    <w:p w14:paraId="133B414C" w14:textId="77777777" w:rsidR="00572A93" w:rsidRPr="00572A93" w:rsidRDefault="00572A93" w:rsidP="00572A93">
      <w:pPr>
        <w:pStyle w:val="Bulletstyle"/>
        <w:rPr>
          <w:rStyle w:val="Header2"/>
          <w:color w:val="000000"/>
        </w:rPr>
      </w:pPr>
      <w:r w:rsidRPr="00572A93">
        <w:rPr>
          <w:rStyle w:val="Header2"/>
          <w:color w:val="000000"/>
        </w:rPr>
        <w:t>77% said the permit forms were easy to use.</w:t>
      </w:r>
    </w:p>
    <w:p w14:paraId="6344C039" w14:textId="77777777" w:rsidR="00572A93" w:rsidRDefault="00572A93" w:rsidP="00572A93">
      <w:pPr>
        <w:pStyle w:val="Bulletstyle"/>
        <w:rPr>
          <w:rStyle w:val="Header2"/>
          <w:color w:val="000000"/>
        </w:rPr>
      </w:pPr>
      <w:r w:rsidRPr="00572A93">
        <w:rPr>
          <w:rStyle w:val="Header2"/>
          <w:color w:val="000000"/>
        </w:rPr>
        <w:t>79% said the permit application instructions were clear.</w:t>
      </w:r>
    </w:p>
    <w:p w14:paraId="5F8F2CB6" w14:textId="77777777" w:rsidR="00572A93" w:rsidRPr="00572A93" w:rsidRDefault="00572A93" w:rsidP="00572A93">
      <w:pPr>
        <w:pStyle w:val="Bulletstyle"/>
        <w:rPr>
          <w:rStyle w:val="Header2"/>
          <w:color w:val="000000"/>
        </w:rPr>
      </w:pPr>
      <w:r w:rsidRPr="00572A93">
        <w:rPr>
          <w:rStyle w:val="Header2"/>
          <w:color w:val="000000"/>
        </w:rPr>
        <w:t>88% said that the inspector explained the inspection process.</w:t>
      </w:r>
    </w:p>
    <w:p w14:paraId="12B33270" w14:textId="77777777" w:rsidR="00572A93" w:rsidRDefault="00572A93" w:rsidP="00572A93">
      <w:pPr>
        <w:pStyle w:val="Bulletstyle"/>
        <w:rPr>
          <w:rStyle w:val="Header2"/>
          <w:color w:val="000000"/>
        </w:rPr>
      </w:pPr>
      <w:r w:rsidRPr="00572A93">
        <w:rPr>
          <w:rStyle w:val="Header2"/>
          <w:color w:val="000000"/>
        </w:rPr>
        <w:t>80% thought that the inspection process provided them with useful regulatory information.</w:t>
      </w:r>
    </w:p>
    <w:p w14:paraId="7FA2B0E0" w14:textId="77777777" w:rsidR="00572A93" w:rsidRPr="00572A93" w:rsidRDefault="00572A93" w:rsidP="00572A93">
      <w:pPr>
        <w:pStyle w:val="Header2style"/>
        <w:rPr>
          <w:rStyle w:val="Header2"/>
          <w:color w:val="44688F"/>
        </w:rPr>
      </w:pPr>
      <w:r>
        <w:rPr>
          <w:rStyle w:val="Header2"/>
          <w:color w:val="44688F"/>
        </w:rPr>
        <w:t xml:space="preserve">We </w:t>
      </w:r>
      <w:r w:rsidRPr="00572A93">
        <w:rPr>
          <w:rStyle w:val="Header2"/>
          <w:color w:val="44688F"/>
        </w:rPr>
        <w:t>heard</w:t>
      </w:r>
      <w:r>
        <w:rPr>
          <w:rStyle w:val="Header2"/>
          <w:color w:val="44688F"/>
        </w:rPr>
        <w:t xml:space="preserve"> you</w:t>
      </w:r>
    </w:p>
    <w:p w14:paraId="1F687870" w14:textId="77777777" w:rsidR="00572A93" w:rsidRDefault="00572A93" w:rsidP="00572A93">
      <w:pPr>
        <w:pStyle w:val="Normal2style"/>
        <w:rPr>
          <w:shd w:val="clear" w:color="auto" w:fill="FFFFFF"/>
        </w:rPr>
      </w:pPr>
      <w:r w:rsidRPr="00572A93">
        <w:rPr>
          <w:shd w:val="clear" w:color="auto" w:fill="FFFFFF"/>
        </w:rPr>
        <w:t xml:space="preserve">We are finding ways to improve the usability of our website. Our </w:t>
      </w:r>
      <w:r w:rsidRPr="00572A93">
        <w:rPr>
          <w:bCs/>
          <w:shd w:val="clear" w:color="auto" w:fill="FFFFFF"/>
        </w:rPr>
        <w:t>Air Quality</w:t>
      </w:r>
      <w:r w:rsidRPr="00572A93">
        <w:rPr>
          <w:shd w:val="clear" w:color="auto" w:fill="FFFFFF"/>
        </w:rPr>
        <w:t xml:space="preserve"> program is systematically updating their web pages to improve their customer's experience with our online information. We also launched an entire new website in December 2017.</w:t>
      </w:r>
    </w:p>
    <w:p w14:paraId="05E12C4B" w14:textId="77777777" w:rsidR="00572A93" w:rsidRDefault="00572A93" w:rsidP="00572A93">
      <w:pPr>
        <w:pStyle w:val="Header1style"/>
        <w:rPr>
          <w:shd w:val="clear" w:color="auto" w:fill="FFFFFF"/>
        </w:rPr>
      </w:pPr>
      <w:r>
        <w:rPr>
          <w:shd w:val="clear" w:color="auto" w:fill="FFFFFF"/>
        </w:rPr>
        <w:t>Opportunities for Improvement</w:t>
      </w:r>
    </w:p>
    <w:p w14:paraId="2A6CF74A" w14:textId="77777777" w:rsidR="00572A93" w:rsidRDefault="00572A93" w:rsidP="00572A93">
      <w:pPr>
        <w:pStyle w:val="Normal1style"/>
        <w:rPr>
          <w:shd w:val="clear" w:color="auto" w:fill="FFFFFF"/>
        </w:rPr>
      </w:pPr>
      <w:r>
        <w:rPr>
          <w:shd w:val="clear" w:color="auto" w:fill="FFFFFF"/>
        </w:rPr>
        <w:t>We use the results of this survey to evaluate our processes and identify improvements. Results from this 2016 survey tells us we can do better in some areas.</w:t>
      </w:r>
    </w:p>
    <w:p w14:paraId="315794A5" w14:textId="77777777" w:rsidR="00572A93" w:rsidRPr="00572A93" w:rsidRDefault="00572A93" w:rsidP="00572A93">
      <w:pPr>
        <w:pStyle w:val="Bulletstyle"/>
        <w:rPr>
          <w:rStyle w:val="Header2"/>
          <w:color w:val="000000"/>
        </w:rPr>
      </w:pPr>
      <w:r w:rsidRPr="00572A93">
        <w:rPr>
          <w:rStyle w:val="Header2"/>
          <w:color w:val="000000"/>
        </w:rPr>
        <w:t xml:space="preserve">We can do a better job of </w:t>
      </w:r>
      <w:r w:rsidRPr="00572A93">
        <w:t>answering our customers' questions about the permitting process.</w:t>
      </w:r>
    </w:p>
    <w:p w14:paraId="07EE51B7" w14:textId="77777777" w:rsidR="00572A93" w:rsidRPr="00572A93" w:rsidRDefault="00572A93" w:rsidP="00572A93">
      <w:pPr>
        <w:pStyle w:val="Bulletstyle"/>
      </w:pPr>
      <w:r w:rsidRPr="00572A93">
        <w:t>We can do a better job of providing our customers with useful regulatory information applicable to their facility or operation.</w:t>
      </w:r>
    </w:p>
    <w:p w14:paraId="5CC18FCD" w14:textId="77777777" w:rsidR="00572A93" w:rsidRPr="00572A93" w:rsidRDefault="00572A93" w:rsidP="00572A93">
      <w:pPr>
        <w:pStyle w:val="Bulletstyle"/>
      </w:pPr>
      <w:r w:rsidRPr="00572A93">
        <w:t>We can do a better job of making the permit application instructions clear.</w:t>
      </w:r>
    </w:p>
    <w:p w14:paraId="08B69FC4" w14:textId="77777777" w:rsidR="00572A93" w:rsidRDefault="00572A93" w:rsidP="00572A93">
      <w:pPr>
        <w:pStyle w:val="Bulletstyle"/>
      </w:pPr>
      <w:r w:rsidRPr="00572A93">
        <w:t>We can do a better job of explaining to our customers how to correct a deficiency, if found during the inspection.</w:t>
      </w:r>
    </w:p>
    <w:p w14:paraId="611BD215" w14:textId="77777777" w:rsidR="00572A93" w:rsidRDefault="00572A93" w:rsidP="00572A93">
      <w:pPr>
        <w:pStyle w:val="Header1style"/>
        <w:rPr>
          <w:shd w:val="clear" w:color="auto" w:fill="FFFFFF"/>
        </w:rPr>
      </w:pPr>
      <w:r>
        <w:rPr>
          <w:shd w:val="clear" w:color="auto" w:fill="FFFFFF"/>
        </w:rPr>
        <w:t>We are committed to improve!</w:t>
      </w:r>
    </w:p>
    <w:p w14:paraId="03574C18" w14:textId="77777777" w:rsidR="00572A93" w:rsidRPr="00572A93" w:rsidRDefault="00572A93" w:rsidP="00572A93">
      <w:pPr>
        <w:pStyle w:val="Bulletstyle"/>
      </w:pPr>
      <w:r w:rsidRPr="00572A93">
        <w:t>19 action items written by programs.</w:t>
      </w:r>
    </w:p>
    <w:p w14:paraId="470EEDBD" w14:textId="648260B6" w:rsidR="00391343" w:rsidRDefault="00572A93" w:rsidP="00AB1ED2">
      <w:pPr>
        <w:pStyle w:val="Bulletstyle"/>
        <w:tabs>
          <w:tab w:val="left" w:pos="1664"/>
        </w:tabs>
        <w:rPr>
          <w:rStyle w:val="Header2"/>
          <w:color w:val="000000"/>
        </w:rPr>
      </w:pPr>
      <w:r w:rsidRPr="00572A93">
        <w:t>14 items already completed.</w:t>
      </w:r>
      <w:bookmarkStart w:id="0" w:name="_GoBack"/>
      <w:bookmarkEnd w:id="0"/>
    </w:p>
    <w:sectPr w:rsidR="00391343" w:rsidSect="000C4369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5C0CA" w14:textId="77777777" w:rsidR="00572A93" w:rsidRDefault="00572A93" w:rsidP="00505DE6">
      <w:pPr>
        <w:spacing w:after="0"/>
      </w:pPr>
      <w:r>
        <w:separator/>
      </w:r>
    </w:p>
    <w:p w14:paraId="3AB1E837" w14:textId="77777777" w:rsidR="00572A93" w:rsidRDefault="00572A93"/>
  </w:endnote>
  <w:endnote w:type="continuationSeparator" w:id="0">
    <w:p w14:paraId="16D28883" w14:textId="77777777" w:rsidR="00572A93" w:rsidRDefault="00572A93" w:rsidP="00505DE6">
      <w:pPr>
        <w:spacing w:after="0"/>
      </w:pPr>
      <w:r>
        <w:continuationSeparator/>
      </w:r>
    </w:p>
    <w:p w14:paraId="25CBB80C" w14:textId="77777777" w:rsidR="00572A93" w:rsidRDefault="00572A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7375A" w14:textId="77777777" w:rsidR="00EE1919" w:rsidRPr="00EE1919" w:rsidRDefault="00EE1919" w:rsidP="00EE1919">
    <w:pPr>
      <w:pStyle w:val="Footer"/>
      <w:rPr>
        <w:rFonts w:ascii="Segoe UI" w:hAnsi="Segoe UI" w:cs="Segoe UI"/>
        <w:sz w:val="24"/>
        <w:szCs w:val="24"/>
      </w:rPr>
    </w:pPr>
    <w:r w:rsidRPr="00EE1919">
      <w:rPr>
        <w:rFonts w:ascii="Segoe UI" w:hAnsi="Segoe UI" w:cs="Segoe UI"/>
        <w:sz w:val="24"/>
        <w:szCs w:val="24"/>
      </w:rPr>
      <w:tab/>
    </w:r>
    <w:r w:rsidRPr="00EE1919">
      <w:rPr>
        <w:rFonts w:ascii="Segoe UI" w:hAnsi="Segoe UI" w:cs="Segoe UI"/>
        <w:sz w:val="24"/>
        <w:szCs w:val="24"/>
      </w:rPr>
      <w:tab/>
    </w:r>
    <w:r w:rsidRPr="00EE1919">
      <w:rPr>
        <w:rFonts w:ascii="Segoe UI" w:hAnsi="Segoe UI" w:cs="Segoe UI"/>
        <w:sz w:val="24"/>
        <w:szCs w:val="24"/>
      </w:rPr>
      <w:fldChar w:fldCharType="begin"/>
    </w:r>
    <w:r w:rsidRPr="00EE1919">
      <w:rPr>
        <w:rFonts w:ascii="Segoe UI" w:hAnsi="Segoe UI" w:cs="Segoe UI"/>
        <w:sz w:val="24"/>
        <w:szCs w:val="24"/>
      </w:rPr>
      <w:instrText xml:space="preserve"> PAGE   \* MERGEFORMAT </w:instrText>
    </w:r>
    <w:r w:rsidRPr="00EE1919">
      <w:rPr>
        <w:rFonts w:ascii="Segoe UI" w:hAnsi="Segoe UI" w:cs="Segoe UI"/>
        <w:sz w:val="24"/>
        <w:szCs w:val="24"/>
      </w:rPr>
      <w:fldChar w:fldCharType="separate"/>
    </w:r>
    <w:r w:rsidR="00391343">
      <w:rPr>
        <w:rFonts w:ascii="Segoe UI" w:hAnsi="Segoe UI" w:cs="Segoe UI"/>
        <w:noProof/>
        <w:sz w:val="24"/>
        <w:szCs w:val="24"/>
      </w:rPr>
      <w:t>2</w:t>
    </w:r>
    <w:r w:rsidRPr="00EE1919">
      <w:rPr>
        <w:rFonts w:ascii="Segoe UI" w:hAnsi="Segoe UI" w:cs="Segoe UI"/>
        <w:sz w:val="24"/>
        <w:szCs w:val="24"/>
      </w:rPr>
      <w:fldChar w:fldCharType="end"/>
    </w:r>
    <w:r w:rsidRPr="00EE1919">
      <w:rPr>
        <w:rFonts w:ascii="Segoe UI" w:hAnsi="Segoe UI" w:cs="Segoe UI"/>
        <w:sz w:val="24"/>
        <w:szCs w:val="24"/>
      </w:rPr>
      <w:tab/>
    </w:r>
  </w:p>
  <w:p w14:paraId="7B4322ED" w14:textId="77777777" w:rsidR="00EE1919" w:rsidRPr="00EE1919" w:rsidRDefault="00EE1919" w:rsidP="00EE1919">
    <w:pPr>
      <w:pStyle w:val="Footer"/>
      <w:rPr>
        <w:rFonts w:ascii="Segoe UI" w:hAnsi="Segoe UI" w:cs="Segoe UI"/>
        <w:sz w:val="24"/>
        <w:szCs w:val="24"/>
      </w:rPr>
    </w:pPr>
    <w:r w:rsidRPr="00EE1919">
      <w:rPr>
        <w:rFonts w:ascii="Segoe UI" w:hAnsi="Segoe UI" w:cs="Segoe UI"/>
        <w:sz w:val="24"/>
        <w:szCs w:val="24"/>
      </w:rPr>
      <w:fldChar w:fldCharType="begin"/>
    </w:r>
    <w:r w:rsidRPr="00EE1919">
      <w:rPr>
        <w:rFonts w:ascii="Segoe UI" w:hAnsi="Segoe UI" w:cs="Segoe UI"/>
        <w:sz w:val="24"/>
        <w:szCs w:val="24"/>
      </w:rPr>
      <w:instrText xml:space="preserve"> DATE \@ "M/d/yyyy" </w:instrText>
    </w:r>
    <w:r w:rsidRPr="00EE1919">
      <w:rPr>
        <w:rFonts w:ascii="Segoe UI" w:hAnsi="Segoe UI" w:cs="Segoe UI"/>
        <w:sz w:val="24"/>
        <w:szCs w:val="24"/>
      </w:rPr>
      <w:fldChar w:fldCharType="separate"/>
    </w:r>
    <w:r w:rsidR="00572A93">
      <w:rPr>
        <w:rFonts w:ascii="Segoe UI" w:hAnsi="Segoe UI" w:cs="Segoe UI"/>
        <w:noProof/>
        <w:sz w:val="24"/>
        <w:szCs w:val="24"/>
      </w:rPr>
      <w:t>7/27/2018</w:t>
    </w:r>
    <w:r w:rsidRPr="00EE1919">
      <w:rPr>
        <w:rFonts w:ascii="Segoe UI" w:hAnsi="Segoe UI" w:cs="Segoe UI"/>
        <w:sz w:val="24"/>
        <w:szCs w:val="24"/>
      </w:rPr>
      <w:fldChar w:fldCharType="end"/>
    </w:r>
  </w:p>
  <w:p w14:paraId="599FD6E2" w14:textId="77777777" w:rsidR="009F3D9C" w:rsidRPr="00EE1919" w:rsidRDefault="009F3D9C" w:rsidP="00EE19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D6C12" w14:textId="77777777" w:rsidR="00572A93" w:rsidRDefault="00572A93" w:rsidP="000C4369">
    <w:pPr>
      <w:pStyle w:val="Footer"/>
      <w:rPr>
        <w:rFonts w:ascii="Segoe UI" w:hAnsi="Segoe UI" w:cs="Segoe UI"/>
        <w:sz w:val="24"/>
        <w:szCs w:val="24"/>
      </w:rPr>
    </w:pPr>
    <w:r>
      <w:rPr>
        <w:rFonts w:ascii="Segoe UI" w:hAnsi="Segoe UI" w:cs="Segoe UI"/>
        <w:sz w:val="24"/>
        <w:szCs w:val="24"/>
      </w:rPr>
      <w:t>Department of Ecology</w:t>
    </w:r>
  </w:p>
  <w:p w14:paraId="1B57E78D" w14:textId="77777777" w:rsidR="00BE3F56" w:rsidRPr="00EE1919" w:rsidRDefault="00BE3F56" w:rsidP="000C4369">
    <w:pPr>
      <w:pStyle w:val="Footer"/>
      <w:rPr>
        <w:rFonts w:ascii="Segoe UI" w:hAnsi="Segoe UI" w:cs="Segoe UI"/>
        <w:sz w:val="24"/>
        <w:szCs w:val="24"/>
      </w:rPr>
    </w:pPr>
    <w:r w:rsidRPr="00EE1919">
      <w:rPr>
        <w:rFonts w:ascii="Segoe UI" w:hAnsi="Segoe UI" w:cs="Segoe UI"/>
        <w:sz w:val="24"/>
        <w:szCs w:val="24"/>
      </w:rPr>
      <w:t>Amelia Min-Venditti</w:t>
    </w:r>
    <w:r w:rsidR="000C4369" w:rsidRPr="00EE1919">
      <w:rPr>
        <w:rFonts w:ascii="Segoe UI" w:hAnsi="Segoe UI" w:cs="Segoe UI"/>
        <w:sz w:val="24"/>
        <w:szCs w:val="24"/>
      </w:rPr>
      <w:t>,</w:t>
    </w:r>
    <w:r w:rsidRPr="00EE1919">
      <w:rPr>
        <w:rFonts w:ascii="Segoe UI" w:hAnsi="Segoe UI" w:cs="Segoe UI"/>
        <w:sz w:val="24"/>
        <w:szCs w:val="24"/>
      </w:rPr>
      <w:t xml:space="preserve"> </w:t>
    </w:r>
    <w:hyperlink r:id="rId1" w:history="1">
      <w:r w:rsidRPr="00EE1919">
        <w:rPr>
          <w:rStyle w:val="Hyperlink"/>
          <w:rFonts w:ascii="Segoe UI" w:hAnsi="Segoe UI" w:cs="Segoe UI"/>
          <w:sz w:val="24"/>
          <w:szCs w:val="24"/>
        </w:rPr>
        <w:t>amelia.min-venditti@ecy.wa.gov</w:t>
      </w:r>
    </w:hyperlink>
  </w:p>
  <w:p w14:paraId="165ACD1D" w14:textId="77777777" w:rsidR="000C4369" w:rsidRPr="00EE1919" w:rsidRDefault="00572A93" w:rsidP="000C4369">
    <w:pPr>
      <w:pStyle w:val="Footer"/>
      <w:rPr>
        <w:rFonts w:ascii="Segoe UI" w:hAnsi="Segoe UI" w:cs="Segoe UI"/>
        <w:sz w:val="24"/>
        <w:szCs w:val="24"/>
      </w:rPr>
    </w:pPr>
    <w:r>
      <w:rPr>
        <w:rFonts w:ascii="Segoe UI" w:hAnsi="Segoe UI" w:cs="Segoe UI"/>
        <w:sz w:val="24"/>
        <w:szCs w:val="24"/>
      </w:rPr>
      <w:tab/>
    </w:r>
    <w:r w:rsidR="000C4369" w:rsidRPr="00EE1919">
      <w:rPr>
        <w:rFonts w:ascii="Segoe UI" w:hAnsi="Segoe UI" w:cs="Segoe UI"/>
        <w:sz w:val="24"/>
        <w:szCs w:val="24"/>
      </w:rPr>
      <w:tab/>
    </w:r>
    <w:r w:rsidR="00EA1F05" w:rsidRPr="00EE1919">
      <w:rPr>
        <w:rFonts w:ascii="Segoe UI" w:hAnsi="Segoe UI" w:cs="Segoe UI"/>
        <w:sz w:val="24"/>
        <w:szCs w:val="24"/>
      </w:rPr>
      <w:fldChar w:fldCharType="begin"/>
    </w:r>
    <w:r w:rsidR="000C4369" w:rsidRPr="00EE1919">
      <w:rPr>
        <w:rFonts w:ascii="Segoe UI" w:hAnsi="Segoe UI" w:cs="Segoe UI"/>
        <w:sz w:val="24"/>
        <w:szCs w:val="24"/>
      </w:rPr>
      <w:instrText xml:space="preserve"> PAGE   \* MERGEFORMAT </w:instrText>
    </w:r>
    <w:r w:rsidR="00EA1F05" w:rsidRPr="00EE1919">
      <w:rPr>
        <w:rFonts w:ascii="Segoe UI" w:hAnsi="Segoe UI" w:cs="Segoe UI"/>
        <w:sz w:val="24"/>
        <w:szCs w:val="24"/>
      </w:rPr>
      <w:fldChar w:fldCharType="separate"/>
    </w:r>
    <w:r w:rsidR="00391343">
      <w:rPr>
        <w:rFonts w:ascii="Segoe UI" w:hAnsi="Segoe UI" w:cs="Segoe UI"/>
        <w:noProof/>
        <w:sz w:val="24"/>
        <w:szCs w:val="24"/>
      </w:rPr>
      <w:t>1</w:t>
    </w:r>
    <w:r w:rsidR="00EA1F05" w:rsidRPr="00EE1919">
      <w:rPr>
        <w:rFonts w:ascii="Segoe UI" w:hAnsi="Segoe UI" w:cs="Segoe UI"/>
        <w:sz w:val="24"/>
        <w:szCs w:val="24"/>
      </w:rPr>
      <w:fldChar w:fldCharType="end"/>
    </w:r>
    <w:r w:rsidR="000C4369" w:rsidRPr="00EE1919">
      <w:rPr>
        <w:rFonts w:ascii="Segoe UI" w:hAnsi="Segoe UI" w:cs="Segoe UI"/>
        <w:sz w:val="24"/>
        <w:szCs w:val="24"/>
      </w:rPr>
      <w:tab/>
    </w:r>
    <w:r w:rsidR="00AC21CD" w:rsidRPr="00EE1919">
      <w:rPr>
        <w:rFonts w:ascii="Segoe UI" w:hAnsi="Segoe UI" w:cs="Segoe UI"/>
        <w:sz w:val="24"/>
        <w:szCs w:val="24"/>
      </w:rPr>
      <w:fldChar w:fldCharType="begin"/>
    </w:r>
    <w:r w:rsidR="00AC21CD" w:rsidRPr="00EE1919">
      <w:rPr>
        <w:rFonts w:ascii="Segoe UI" w:hAnsi="Segoe UI" w:cs="Segoe UI"/>
        <w:sz w:val="24"/>
        <w:szCs w:val="24"/>
      </w:rPr>
      <w:instrText xml:space="preserve"> DATE \@ "M/d/yyyy" </w:instrText>
    </w:r>
    <w:r w:rsidR="00AC21CD" w:rsidRPr="00EE1919">
      <w:rPr>
        <w:rFonts w:ascii="Segoe UI" w:hAnsi="Segoe UI" w:cs="Segoe UI"/>
        <w:sz w:val="24"/>
        <w:szCs w:val="24"/>
      </w:rPr>
      <w:fldChar w:fldCharType="separate"/>
    </w:r>
    <w:r>
      <w:rPr>
        <w:rFonts w:ascii="Segoe UI" w:hAnsi="Segoe UI" w:cs="Segoe UI"/>
        <w:noProof/>
        <w:sz w:val="24"/>
        <w:szCs w:val="24"/>
      </w:rPr>
      <w:t>7/27/2018</w:t>
    </w:r>
    <w:r w:rsidR="00AC21CD" w:rsidRPr="00EE1919">
      <w:rPr>
        <w:rFonts w:ascii="Segoe UI" w:hAnsi="Segoe UI" w:cs="Segoe U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DE246" w14:textId="77777777" w:rsidR="00572A93" w:rsidRDefault="00572A93" w:rsidP="00505DE6">
      <w:pPr>
        <w:spacing w:after="0"/>
      </w:pPr>
      <w:r>
        <w:separator/>
      </w:r>
    </w:p>
    <w:p w14:paraId="3D8E7158" w14:textId="77777777" w:rsidR="00572A93" w:rsidRDefault="00572A93"/>
  </w:footnote>
  <w:footnote w:type="continuationSeparator" w:id="0">
    <w:p w14:paraId="1E0CD6F1" w14:textId="77777777" w:rsidR="00572A93" w:rsidRDefault="00572A93" w:rsidP="00505DE6">
      <w:pPr>
        <w:spacing w:after="0"/>
      </w:pPr>
      <w:r>
        <w:continuationSeparator/>
      </w:r>
    </w:p>
    <w:p w14:paraId="6D9EAA26" w14:textId="77777777" w:rsidR="00572A93" w:rsidRDefault="00572A9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65552" w14:textId="77777777" w:rsidR="000C4369" w:rsidRPr="002919BC" w:rsidRDefault="000C4369" w:rsidP="000C4369">
    <w:pPr>
      <w:pStyle w:val="Titlestyle"/>
      <w:spacing w:after="0"/>
      <w:ind w:firstLine="1800"/>
      <w:rPr>
        <w:sz w:val="36"/>
        <w:szCs w:val="36"/>
      </w:rPr>
    </w:pPr>
  </w:p>
  <w:p w14:paraId="37A41D5B" w14:textId="77777777" w:rsidR="000C4369" w:rsidRDefault="000C4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4568"/>
    <w:multiLevelType w:val="hybridMultilevel"/>
    <w:tmpl w:val="F06A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0ECF"/>
    <w:multiLevelType w:val="hybridMultilevel"/>
    <w:tmpl w:val="A99E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4239E"/>
    <w:multiLevelType w:val="hybridMultilevel"/>
    <w:tmpl w:val="37D8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E71E6"/>
    <w:multiLevelType w:val="hybridMultilevel"/>
    <w:tmpl w:val="A608F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3374F"/>
    <w:multiLevelType w:val="hybridMultilevel"/>
    <w:tmpl w:val="11BA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27A6F"/>
    <w:multiLevelType w:val="hybridMultilevel"/>
    <w:tmpl w:val="77E03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ED1358"/>
    <w:multiLevelType w:val="hybridMultilevel"/>
    <w:tmpl w:val="9C60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E6381C"/>
    <w:multiLevelType w:val="hybridMultilevel"/>
    <w:tmpl w:val="AE60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624E1"/>
    <w:multiLevelType w:val="hybridMultilevel"/>
    <w:tmpl w:val="1A78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23C39"/>
    <w:multiLevelType w:val="hybridMultilevel"/>
    <w:tmpl w:val="48D8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3446C"/>
    <w:multiLevelType w:val="hybridMultilevel"/>
    <w:tmpl w:val="3DDA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AA6078"/>
    <w:multiLevelType w:val="hybridMultilevel"/>
    <w:tmpl w:val="91562378"/>
    <w:lvl w:ilvl="0" w:tplc="28803496">
      <w:start w:val="1"/>
      <w:numFmt w:val="bullet"/>
      <w:pStyle w:val="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A2A8E"/>
    <w:multiLevelType w:val="hybridMultilevel"/>
    <w:tmpl w:val="73E4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B70A9"/>
    <w:multiLevelType w:val="hybridMultilevel"/>
    <w:tmpl w:val="2464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F433C"/>
    <w:multiLevelType w:val="hybridMultilevel"/>
    <w:tmpl w:val="6A34B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DE0BF6"/>
    <w:multiLevelType w:val="hybridMultilevel"/>
    <w:tmpl w:val="1B94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2310C"/>
    <w:multiLevelType w:val="hybridMultilevel"/>
    <w:tmpl w:val="9EE05FF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7" w15:restartNumberingAfterBreak="0">
    <w:nsid w:val="2CFC6914"/>
    <w:multiLevelType w:val="hybridMultilevel"/>
    <w:tmpl w:val="C740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674B2"/>
    <w:multiLevelType w:val="hybridMultilevel"/>
    <w:tmpl w:val="5F1A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326A7"/>
    <w:multiLevelType w:val="hybridMultilevel"/>
    <w:tmpl w:val="4D98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A7AA2"/>
    <w:multiLevelType w:val="hybridMultilevel"/>
    <w:tmpl w:val="FB1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F209E"/>
    <w:multiLevelType w:val="hybridMultilevel"/>
    <w:tmpl w:val="095EA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FD2434"/>
    <w:multiLevelType w:val="hybridMultilevel"/>
    <w:tmpl w:val="27A6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1447D"/>
    <w:multiLevelType w:val="hybridMultilevel"/>
    <w:tmpl w:val="5E2415E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3D03A6C"/>
    <w:multiLevelType w:val="hybridMultilevel"/>
    <w:tmpl w:val="09E2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672E4"/>
    <w:multiLevelType w:val="hybridMultilevel"/>
    <w:tmpl w:val="C526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E2AA4"/>
    <w:multiLevelType w:val="hybridMultilevel"/>
    <w:tmpl w:val="4926880E"/>
    <w:lvl w:ilvl="0" w:tplc="729E7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DE71C4"/>
    <w:multiLevelType w:val="hybridMultilevel"/>
    <w:tmpl w:val="7AC08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B3305"/>
    <w:multiLevelType w:val="hybridMultilevel"/>
    <w:tmpl w:val="1BAC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8763D"/>
    <w:multiLevelType w:val="hybridMultilevel"/>
    <w:tmpl w:val="9D22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B0C07"/>
    <w:multiLevelType w:val="hybridMultilevel"/>
    <w:tmpl w:val="C694D406"/>
    <w:lvl w:ilvl="0" w:tplc="87E87498">
      <w:start w:val="1"/>
      <w:numFmt w:val="decimal"/>
      <w:pStyle w:val="Numberedstyle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144A8"/>
    <w:multiLevelType w:val="hybridMultilevel"/>
    <w:tmpl w:val="321A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E57DB4"/>
    <w:multiLevelType w:val="hybridMultilevel"/>
    <w:tmpl w:val="6C96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D782B"/>
    <w:multiLevelType w:val="hybridMultilevel"/>
    <w:tmpl w:val="9B3E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C478ED"/>
    <w:multiLevelType w:val="hybridMultilevel"/>
    <w:tmpl w:val="FF04E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345C8"/>
    <w:multiLevelType w:val="hybridMultilevel"/>
    <w:tmpl w:val="981E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2A1014"/>
    <w:multiLevelType w:val="hybridMultilevel"/>
    <w:tmpl w:val="E6DE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47661"/>
    <w:multiLevelType w:val="hybridMultilevel"/>
    <w:tmpl w:val="668C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83D78"/>
    <w:multiLevelType w:val="hybridMultilevel"/>
    <w:tmpl w:val="D91E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E79FC"/>
    <w:multiLevelType w:val="hybridMultilevel"/>
    <w:tmpl w:val="1602C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22"/>
  </w:num>
  <w:num w:numId="4">
    <w:abstractNumId w:val="8"/>
  </w:num>
  <w:num w:numId="5">
    <w:abstractNumId w:val="32"/>
  </w:num>
  <w:num w:numId="6">
    <w:abstractNumId w:val="0"/>
  </w:num>
  <w:num w:numId="7">
    <w:abstractNumId w:val="30"/>
  </w:num>
  <w:num w:numId="8">
    <w:abstractNumId w:val="28"/>
  </w:num>
  <w:num w:numId="9">
    <w:abstractNumId w:val="14"/>
  </w:num>
  <w:num w:numId="10">
    <w:abstractNumId w:val="17"/>
  </w:num>
  <w:num w:numId="11">
    <w:abstractNumId w:val="5"/>
  </w:num>
  <w:num w:numId="12">
    <w:abstractNumId w:val="11"/>
  </w:num>
  <w:num w:numId="13">
    <w:abstractNumId w:val="19"/>
  </w:num>
  <w:num w:numId="14">
    <w:abstractNumId w:val="11"/>
  </w:num>
  <w:num w:numId="15">
    <w:abstractNumId w:val="26"/>
  </w:num>
  <w:num w:numId="16">
    <w:abstractNumId w:val="11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4"/>
  </w:num>
  <w:num w:numId="25">
    <w:abstractNumId w:val="34"/>
  </w:num>
  <w:num w:numId="26">
    <w:abstractNumId w:val="23"/>
  </w:num>
  <w:num w:numId="27">
    <w:abstractNumId w:val="16"/>
  </w:num>
  <w:num w:numId="28">
    <w:abstractNumId w:val="11"/>
  </w:num>
  <w:num w:numId="29">
    <w:abstractNumId w:val="15"/>
  </w:num>
  <w:num w:numId="30">
    <w:abstractNumId w:val="4"/>
  </w:num>
  <w:num w:numId="31">
    <w:abstractNumId w:val="13"/>
  </w:num>
  <w:num w:numId="32">
    <w:abstractNumId w:val="25"/>
  </w:num>
  <w:num w:numId="33">
    <w:abstractNumId w:val="7"/>
  </w:num>
  <w:num w:numId="34">
    <w:abstractNumId w:val="18"/>
  </w:num>
  <w:num w:numId="35">
    <w:abstractNumId w:val="39"/>
  </w:num>
  <w:num w:numId="36">
    <w:abstractNumId w:val="12"/>
  </w:num>
  <w:num w:numId="37">
    <w:abstractNumId w:val="29"/>
  </w:num>
  <w:num w:numId="38">
    <w:abstractNumId w:val="9"/>
  </w:num>
  <w:num w:numId="39">
    <w:abstractNumId w:val="3"/>
  </w:num>
  <w:num w:numId="40">
    <w:abstractNumId w:val="38"/>
  </w:num>
  <w:num w:numId="41">
    <w:abstractNumId w:val="37"/>
  </w:num>
  <w:num w:numId="42">
    <w:abstractNumId w:val="27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hideSpellingErrors/>
  <w:hideGrammaticalError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93"/>
    <w:rsid w:val="0000098D"/>
    <w:rsid w:val="00000F76"/>
    <w:rsid w:val="00002221"/>
    <w:rsid w:val="00011368"/>
    <w:rsid w:val="00012288"/>
    <w:rsid w:val="00012B62"/>
    <w:rsid w:val="00020FDC"/>
    <w:rsid w:val="000277F5"/>
    <w:rsid w:val="000419F9"/>
    <w:rsid w:val="00043AE8"/>
    <w:rsid w:val="0004562B"/>
    <w:rsid w:val="000470A2"/>
    <w:rsid w:val="0005027C"/>
    <w:rsid w:val="00063477"/>
    <w:rsid w:val="00065BB9"/>
    <w:rsid w:val="00066574"/>
    <w:rsid w:val="00073A9B"/>
    <w:rsid w:val="00083AE2"/>
    <w:rsid w:val="00090C62"/>
    <w:rsid w:val="000959F9"/>
    <w:rsid w:val="000C4369"/>
    <w:rsid w:val="000C6051"/>
    <w:rsid w:val="000D5A11"/>
    <w:rsid w:val="000E071C"/>
    <w:rsid w:val="000E7905"/>
    <w:rsid w:val="000E7D95"/>
    <w:rsid w:val="001109DB"/>
    <w:rsid w:val="00110F41"/>
    <w:rsid w:val="00126B80"/>
    <w:rsid w:val="00132FA7"/>
    <w:rsid w:val="00134A23"/>
    <w:rsid w:val="001449C5"/>
    <w:rsid w:val="00147A81"/>
    <w:rsid w:val="0016199A"/>
    <w:rsid w:val="00165678"/>
    <w:rsid w:val="00166EFB"/>
    <w:rsid w:val="00167409"/>
    <w:rsid w:val="00173B39"/>
    <w:rsid w:val="00191C18"/>
    <w:rsid w:val="001931BD"/>
    <w:rsid w:val="001979F5"/>
    <w:rsid w:val="001A28AD"/>
    <w:rsid w:val="001A32C6"/>
    <w:rsid w:val="001B00F4"/>
    <w:rsid w:val="001C2FB7"/>
    <w:rsid w:val="001D1CAC"/>
    <w:rsid w:val="001D3453"/>
    <w:rsid w:val="001D7AE7"/>
    <w:rsid w:val="001F5EDD"/>
    <w:rsid w:val="002044EF"/>
    <w:rsid w:val="00205BF6"/>
    <w:rsid w:val="00212658"/>
    <w:rsid w:val="002154C5"/>
    <w:rsid w:val="00225851"/>
    <w:rsid w:val="002363BD"/>
    <w:rsid w:val="00242642"/>
    <w:rsid w:val="00256771"/>
    <w:rsid w:val="0026293A"/>
    <w:rsid w:val="00264C2B"/>
    <w:rsid w:val="0028030B"/>
    <w:rsid w:val="00282B32"/>
    <w:rsid w:val="002910F4"/>
    <w:rsid w:val="002A578E"/>
    <w:rsid w:val="002B15EC"/>
    <w:rsid w:val="002C3DFF"/>
    <w:rsid w:val="002D7B76"/>
    <w:rsid w:val="002E491E"/>
    <w:rsid w:val="002E50B2"/>
    <w:rsid w:val="002F469A"/>
    <w:rsid w:val="002F6CCB"/>
    <w:rsid w:val="002F7523"/>
    <w:rsid w:val="00306445"/>
    <w:rsid w:val="00306C6B"/>
    <w:rsid w:val="0032074B"/>
    <w:rsid w:val="00320AD6"/>
    <w:rsid w:val="003217D4"/>
    <w:rsid w:val="00335681"/>
    <w:rsid w:val="00335C25"/>
    <w:rsid w:val="00341079"/>
    <w:rsid w:val="00343D1E"/>
    <w:rsid w:val="00345C7D"/>
    <w:rsid w:val="00372BC8"/>
    <w:rsid w:val="0037723D"/>
    <w:rsid w:val="003835CD"/>
    <w:rsid w:val="00391343"/>
    <w:rsid w:val="00397225"/>
    <w:rsid w:val="003B23A4"/>
    <w:rsid w:val="003B500C"/>
    <w:rsid w:val="003B7145"/>
    <w:rsid w:val="003B7BDB"/>
    <w:rsid w:val="003C7AE1"/>
    <w:rsid w:val="003D0080"/>
    <w:rsid w:val="003D2FF9"/>
    <w:rsid w:val="003D496D"/>
    <w:rsid w:val="003F040F"/>
    <w:rsid w:val="003F7010"/>
    <w:rsid w:val="003F77C4"/>
    <w:rsid w:val="00402C2B"/>
    <w:rsid w:val="004033C7"/>
    <w:rsid w:val="0041472F"/>
    <w:rsid w:val="0041631B"/>
    <w:rsid w:val="00420A01"/>
    <w:rsid w:val="00422F3C"/>
    <w:rsid w:val="00442886"/>
    <w:rsid w:val="00446FD9"/>
    <w:rsid w:val="00464501"/>
    <w:rsid w:val="00464A3F"/>
    <w:rsid w:val="004711D6"/>
    <w:rsid w:val="00472942"/>
    <w:rsid w:val="00480CCD"/>
    <w:rsid w:val="00481573"/>
    <w:rsid w:val="0048362A"/>
    <w:rsid w:val="004839A4"/>
    <w:rsid w:val="00496A8F"/>
    <w:rsid w:val="004A3E57"/>
    <w:rsid w:val="004B4C68"/>
    <w:rsid w:val="004D3F6C"/>
    <w:rsid w:val="004F1D49"/>
    <w:rsid w:val="004F4DBE"/>
    <w:rsid w:val="00505DE6"/>
    <w:rsid w:val="00507C61"/>
    <w:rsid w:val="00527C9A"/>
    <w:rsid w:val="005319AE"/>
    <w:rsid w:val="00534D14"/>
    <w:rsid w:val="00537E50"/>
    <w:rsid w:val="005414D1"/>
    <w:rsid w:val="005428C9"/>
    <w:rsid w:val="00543C30"/>
    <w:rsid w:val="00544FDC"/>
    <w:rsid w:val="00554CC4"/>
    <w:rsid w:val="00572A93"/>
    <w:rsid w:val="005832CD"/>
    <w:rsid w:val="005935D7"/>
    <w:rsid w:val="00594B2A"/>
    <w:rsid w:val="005961E3"/>
    <w:rsid w:val="005A49D3"/>
    <w:rsid w:val="005A75FC"/>
    <w:rsid w:val="005B14D9"/>
    <w:rsid w:val="005C6407"/>
    <w:rsid w:val="005D5FAD"/>
    <w:rsid w:val="00607191"/>
    <w:rsid w:val="00621D59"/>
    <w:rsid w:val="0062430D"/>
    <w:rsid w:val="00630C50"/>
    <w:rsid w:val="0063224D"/>
    <w:rsid w:val="006602AE"/>
    <w:rsid w:val="00680D76"/>
    <w:rsid w:val="00683A4C"/>
    <w:rsid w:val="00693FD7"/>
    <w:rsid w:val="006A5E8C"/>
    <w:rsid w:val="006C1174"/>
    <w:rsid w:val="006E411F"/>
    <w:rsid w:val="006E6AEE"/>
    <w:rsid w:val="006F6E03"/>
    <w:rsid w:val="00703A50"/>
    <w:rsid w:val="00706FE7"/>
    <w:rsid w:val="00713409"/>
    <w:rsid w:val="00717D32"/>
    <w:rsid w:val="00720E00"/>
    <w:rsid w:val="00747359"/>
    <w:rsid w:val="007560C9"/>
    <w:rsid w:val="0077028F"/>
    <w:rsid w:val="007A1B89"/>
    <w:rsid w:val="007A3C0B"/>
    <w:rsid w:val="007A6680"/>
    <w:rsid w:val="007B41C2"/>
    <w:rsid w:val="007B48A4"/>
    <w:rsid w:val="007B7C28"/>
    <w:rsid w:val="007C063B"/>
    <w:rsid w:val="007C39FA"/>
    <w:rsid w:val="00810FA7"/>
    <w:rsid w:val="00826AC8"/>
    <w:rsid w:val="0083049E"/>
    <w:rsid w:val="00830BE1"/>
    <w:rsid w:val="008317FC"/>
    <w:rsid w:val="0083267C"/>
    <w:rsid w:val="00842FFD"/>
    <w:rsid w:val="0085315B"/>
    <w:rsid w:val="008634D3"/>
    <w:rsid w:val="0087713A"/>
    <w:rsid w:val="0088002E"/>
    <w:rsid w:val="00891805"/>
    <w:rsid w:val="00893778"/>
    <w:rsid w:val="008A1CF8"/>
    <w:rsid w:val="008A6D5E"/>
    <w:rsid w:val="008B2BB5"/>
    <w:rsid w:val="008B4F86"/>
    <w:rsid w:val="008D56F4"/>
    <w:rsid w:val="008F3467"/>
    <w:rsid w:val="008F7785"/>
    <w:rsid w:val="00912562"/>
    <w:rsid w:val="009163A3"/>
    <w:rsid w:val="00922CED"/>
    <w:rsid w:val="00932CED"/>
    <w:rsid w:val="00941626"/>
    <w:rsid w:val="00951A3E"/>
    <w:rsid w:val="00954F00"/>
    <w:rsid w:val="00955D6E"/>
    <w:rsid w:val="00963678"/>
    <w:rsid w:val="00963D76"/>
    <w:rsid w:val="0096669C"/>
    <w:rsid w:val="009748E6"/>
    <w:rsid w:val="00974ECE"/>
    <w:rsid w:val="00977CC6"/>
    <w:rsid w:val="00997AD5"/>
    <w:rsid w:val="009A5812"/>
    <w:rsid w:val="009B5152"/>
    <w:rsid w:val="009C32A8"/>
    <w:rsid w:val="009D42CD"/>
    <w:rsid w:val="009D7F1C"/>
    <w:rsid w:val="009F3D9C"/>
    <w:rsid w:val="00A008D1"/>
    <w:rsid w:val="00A0674C"/>
    <w:rsid w:val="00A161C0"/>
    <w:rsid w:val="00A3070F"/>
    <w:rsid w:val="00A3796B"/>
    <w:rsid w:val="00A7304D"/>
    <w:rsid w:val="00A75914"/>
    <w:rsid w:val="00A842B2"/>
    <w:rsid w:val="00A8788B"/>
    <w:rsid w:val="00A913A3"/>
    <w:rsid w:val="00AA1BA0"/>
    <w:rsid w:val="00AA5A15"/>
    <w:rsid w:val="00AA7568"/>
    <w:rsid w:val="00AA7881"/>
    <w:rsid w:val="00AB2171"/>
    <w:rsid w:val="00AC21CD"/>
    <w:rsid w:val="00AD3169"/>
    <w:rsid w:val="00AF1049"/>
    <w:rsid w:val="00B01123"/>
    <w:rsid w:val="00B05119"/>
    <w:rsid w:val="00B06955"/>
    <w:rsid w:val="00B1180E"/>
    <w:rsid w:val="00B1348B"/>
    <w:rsid w:val="00B22561"/>
    <w:rsid w:val="00B47C3E"/>
    <w:rsid w:val="00B554CE"/>
    <w:rsid w:val="00B5728C"/>
    <w:rsid w:val="00B6005B"/>
    <w:rsid w:val="00B61F88"/>
    <w:rsid w:val="00B76123"/>
    <w:rsid w:val="00B763E4"/>
    <w:rsid w:val="00B82283"/>
    <w:rsid w:val="00B91957"/>
    <w:rsid w:val="00B94AA8"/>
    <w:rsid w:val="00BA01B5"/>
    <w:rsid w:val="00BA1E1F"/>
    <w:rsid w:val="00BB0A7B"/>
    <w:rsid w:val="00BB6E6F"/>
    <w:rsid w:val="00BC76D4"/>
    <w:rsid w:val="00BD0249"/>
    <w:rsid w:val="00BD4009"/>
    <w:rsid w:val="00BD649E"/>
    <w:rsid w:val="00BE3F56"/>
    <w:rsid w:val="00BE7198"/>
    <w:rsid w:val="00BF2EF1"/>
    <w:rsid w:val="00C12626"/>
    <w:rsid w:val="00C16D8D"/>
    <w:rsid w:val="00C317A4"/>
    <w:rsid w:val="00C35501"/>
    <w:rsid w:val="00C460AF"/>
    <w:rsid w:val="00C56730"/>
    <w:rsid w:val="00C600B3"/>
    <w:rsid w:val="00C7173B"/>
    <w:rsid w:val="00C75482"/>
    <w:rsid w:val="00C767D6"/>
    <w:rsid w:val="00C80318"/>
    <w:rsid w:val="00C835E0"/>
    <w:rsid w:val="00C85C42"/>
    <w:rsid w:val="00CA487F"/>
    <w:rsid w:val="00CA7747"/>
    <w:rsid w:val="00CC1FBD"/>
    <w:rsid w:val="00CC2F6B"/>
    <w:rsid w:val="00CC3648"/>
    <w:rsid w:val="00CC61E2"/>
    <w:rsid w:val="00CC6F94"/>
    <w:rsid w:val="00CD0219"/>
    <w:rsid w:val="00CD2689"/>
    <w:rsid w:val="00CE46B5"/>
    <w:rsid w:val="00CE4A71"/>
    <w:rsid w:val="00CF3B3E"/>
    <w:rsid w:val="00CF6B8A"/>
    <w:rsid w:val="00D03056"/>
    <w:rsid w:val="00D04F67"/>
    <w:rsid w:val="00D233C8"/>
    <w:rsid w:val="00D234B9"/>
    <w:rsid w:val="00D2386B"/>
    <w:rsid w:val="00D40218"/>
    <w:rsid w:val="00D5279A"/>
    <w:rsid w:val="00D7032E"/>
    <w:rsid w:val="00D94116"/>
    <w:rsid w:val="00DB6ABC"/>
    <w:rsid w:val="00DC4C6B"/>
    <w:rsid w:val="00DE39B6"/>
    <w:rsid w:val="00DF1030"/>
    <w:rsid w:val="00E22A44"/>
    <w:rsid w:val="00E2615B"/>
    <w:rsid w:val="00E37705"/>
    <w:rsid w:val="00E41983"/>
    <w:rsid w:val="00E41C54"/>
    <w:rsid w:val="00E442BE"/>
    <w:rsid w:val="00E44586"/>
    <w:rsid w:val="00E47270"/>
    <w:rsid w:val="00E513B8"/>
    <w:rsid w:val="00E62289"/>
    <w:rsid w:val="00E758CE"/>
    <w:rsid w:val="00E873FA"/>
    <w:rsid w:val="00E9075B"/>
    <w:rsid w:val="00E92028"/>
    <w:rsid w:val="00E97232"/>
    <w:rsid w:val="00EA0D05"/>
    <w:rsid w:val="00EA1F05"/>
    <w:rsid w:val="00EB5604"/>
    <w:rsid w:val="00EB7807"/>
    <w:rsid w:val="00EE1919"/>
    <w:rsid w:val="00EE6441"/>
    <w:rsid w:val="00EF2B54"/>
    <w:rsid w:val="00EF797C"/>
    <w:rsid w:val="00F115C8"/>
    <w:rsid w:val="00F124AE"/>
    <w:rsid w:val="00F20DF7"/>
    <w:rsid w:val="00F24D5A"/>
    <w:rsid w:val="00F34A31"/>
    <w:rsid w:val="00F447F0"/>
    <w:rsid w:val="00F50820"/>
    <w:rsid w:val="00F6006F"/>
    <w:rsid w:val="00F91B20"/>
    <w:rsid w:val="00F930AE"/>
    <w:rsid w:val="00FB2772"/>
    <w:rsid w:val="00FB3AE2"/>
    <w:rsid w:val="00FB7047"/>
    <w:rsid w:val="00FD4155"/>
    <w:rsid w:val="00FD74EA"/>
    <w:rsid w:val="00FE5FFB"/>
    <w:rsid w:val="00FE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26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3AE2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B11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9D7F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2">
    <w:name w:val="Header2"/>
    <w:basedOn w:val="DefaultParagraphFont"/>
    <w:uiPriority w:val="1"/>
    <w:rsid w:val="009D7F1C"/>
    <w:rPr>
      <w:color w:val="76923C" w:themeColor="accent3" w:themeShade="BF"/>
      <w:sz w:val="24"/>
    </w:rPr>
  </w:style>
  <w:style w:type="paragraph" w:customStyle="1" w:styleId="Body1">
    <w:name w:val="Body1"/>
    <w:basedOn w:val="Normal"/>
    <w:rsid w:val="00DF1030"/>
    <w:pPr>
      <w:spacing w:after="120"/>
    </w:pPr>
    <w:rPr>
      <w:rFonts w:ascii="Century Gothic" w:hAnsi="Century Gothic"/>
      <w:color w:val="000000" w:themeColor="text1"/>
    </w:rPr>
  </w:style>
  <w:style w:type="table" w:styleId="TableGrid">
    <w:name w:val="Table Grid"/>
    <w:basedOn w:val="TableNormal"/>
    <w:uiPriority w:val="39"/>
    <w:rsid w:val="00FE6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5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35E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35E0"/>
  </w:style>
  <w:style w:type="paragraph" w:styleId="ListParagraph">
    <w:name w:val="List Paragraph"/>
    <w:basedOn w:val="Normal"/>
    <w:link w:val="ListParagraphChar"/>
    <w:uiPriority w:val="34"/>
    <w:qFormat/>
    <w:rsid w:val="00472942"/>
    <w:pPr>
      <w:ind w:left="720"/>
      <w:contextualSpacing/>
    </w:pPr>
    <w:rPr>
      <w:rFonts w:ascii="Segoe UI" w:hAnsi="Segoe UI" w:cs="Segoe UI"/>
      <w:sz w:val="24"/>
    </w:rPr>
  </w:style>
  <w:style w:type="character" w:customStyle="1" w:styleId="apple-converted-space">
    <w:name w:val="apple-converted-space"/>
    <w:basedOn w:val="DefaultParagraphFont"/>
    <w:rsid w:val="00EE6441"/>
  </w:style>
  <w:style w:type="paragraph" w:styleId="Footer">
    <w:name w:val="footer"/>
    <w:basedOn w:val="Normal"/>
    <w:link w:val="FooterChar"/>
    <w:uiPriority w:val="99"/>
    <w:unhideWhenUsed/>
    <w:rsid w:val="00505D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5DE6"/>
  </w:style>
  <w:style w:type="character" w:styleId="FollowedHyperlink">
    <w:name w:val="FollowedHyperlink"/>
    <w:basedOn w:val="DefaultParagraphFont"/>
    <w:uiPriority w:val="99"/>
    <w:semiHidden/>
    <w:unhideWhenUsed/>
    <w:rsid w:val="00B05119"/>
    <w:rPr>
      <w:color w:val="800080" w:themeColor="followedHyperlink"/>
      <w:u w:val="single"/>
    </w:rPr>
  </w:style>
  <w:style w:type="paragraph" w:customStyle="1" w:styleId="Titlestyle">
    <w:name w:val="Title style"/>
    <w:basedOn w:val="Normal"/>
    <w:next w:val="Sub-titlestyle"/>
    <w:link w:val="TitlestyleChar"/>
    <w:qFormat/>
    <w:rsid w:val="00B763E4"/>
    <w:rPr>
      <w:rFonts w:ascii="Rockwell" w:hAnsi="Rockwell"/>
      <w:noProof/>
      <w:color w:val="44688F"/>
      <w:sz w:val="28"/>
      <w:szCs w:val="28"/>
    </w:rPr>
  </w:style>
  <w:style w:type="paragraph" w:customStyle="1" w:styleId="Sub-titlestyle">
    <w:name w:val="Sub-title style"/>
    <w:basedOn w:val="Normal"/>
    <w:next w:val="Header1style"/>
    <w:link w:val="Sub-titlestyleChar"/>
    <w:qFormat/>
    <w:rsid w:val="00810FA7"/>
    <w:pPr>
      <w:spacing w:after="240"/>
    </w:pPr>
    <w:rPr>
      <w:rFonts w:ascii="Rockwell" w:hAnsi="Rockwell"/>
      <w:color w:val="808080" w:themeColor="background1" w:themeShade="80"/>
      <w:sz w:val="28"/>
      <w:szCs w:val="28"/>
    </w:rPr>
  </w:style>
  <w:style w:type="character" w:customStyle="1" w:styleId="TitlestyleChar">
    <w:name w:val="Title style Char"/>
    <w:basedOn w:val="DefaultParagraphFont"/>
    <w:link w:val="Titlestyle"/>
    <w:rsid w:val="00B763E4"/>
    <w:rPr>
      <w:rFonts w:ascii="Rockwell" w:hAnsi="Rockwell"/>
      <w:noProof/>
      <w:color w:val="44688F"/>
      <w:sz w:val="28"/>
      <w:szCs w:val="28"/>
    </w:rPr>
  </w:style>
  <w:style w:type="paragraph" w:customStyle="1" w:styleId="Header1style">
    <w:name w:val="Header 1 style"/>
    <w:basedOn w:val="Heading1"/>
    <w:next w:val="Normal1style"/>
    <w:link w:val="Header1styleChar"/>
    <w:qFormat/>
    <w:rsid w:val="00B763E4"/>
    <w:rPr>
      <w:rFonts w:ascii="Rockwell" w:hAnsi="Rockwell"/>
      <w:b/>
      <w:color w:val="44688F"/>
      <w:sz w:val="28"/>
      <w:szCs w:val="28"/>
    </w:rPr>
  </w:style>
  <w:style w:type="character" w:customStyle="1" w:styleId="Sub-titlestyleChar">
    <w:name w:val="Sub-title style Char"/>
    <w:basedOn w:val="DefaultParagraphFont"/>
    <w:link w:val="Sub-titlestyle"/>
    <w:rsid w:val="00810FA7"/>
    <w:rPr>
      <w:rFonts w:ascii="Rockwell" w:hAnsi="Rockwell"/>
      <w:color w:val="808080" w:themeColor="background1" w:themeShade="80"/>
      <w:sz w:val="28"/>
      <w:szCs w:val="28"/>
    </w:rPr>
  </w:style>
  <w:style w:type="paragraph" w:customStyle="1" w:styleId="Header2style">
    <w:name w:val="Header 2 style"/>
    <w:basedOn w:val="Heading2"/>
    <w:next w:val="Normal2style"/>
    <w:link w:val="Header2styleChar"/>
    <w:qFormat/>
    <w:rsid w:val="001109DB"/>
    <w:pPr>
      <w:spacing w:before="240"/>
      <w:ind w:left="360"/>
    </w:pPr>
    <w:rPr>
      <w:rFonts w:ascii="Rockwell" w:hAnsi="Rockwell"/>
      <w:color w:val="44688F"/>
      <w:sz w:val="24"/>
    </w:rPr>
  </w:style>
  <w:style w:type="character" w:customStyle="1" w:styleId="Header1styleChar">
    <w:name w:val="Header 1 style Char"/>
    <w:basedOn w:val="DefaultParagraphFont"/>
    <w:link w:val="Header1style"/>
    <w:rsid w:val="00B1180E"/>
    <w:rPr>
      <w:rFonts w:ascii="Rockwell" w:eastAsiaTheme="majorEastAsia" w:hAnsi="Rockwell" w:cstheme="majorBidi"/>
      <w:b/>
      <w:color w:val="44688F"/>
      <w:sz w:val="28"/>
      <w:szCs w:val="28"/>
    </w:rPr>
  </w:style>
  <w:style w:type="paragraph" w:customStyle="1" w:styleId="Normal1style">
    <w:name w:val="Normal 1 style"/>
    <w:basedOn w:val="Normal"/>
    <w:link w:val="Normal1styleChar"/>
    <w:qFormat/>
    <w:rsid w:val="00472942"/>
    <w:pPr>
      <w:spacing w:after="0"/>
      <w:contextualSpacing/>
    </w:pPr>
    <w:rPr>
      <w:rFonts w:ascii="Segoe UI" w:hAnsi="Segoe UI" w:cs="Segoe UI"/>
      <w:sz w:val="24"/>
    </w:rPr>
  </w:style>
  <w:style w:type="character" w:customStyle="1" w:styleId="Header2styleChar">
    <w:name w:val="Header 2 style Char"/>
    <w:basedOn w:val="DefaultParagraphFont"/>
    <w:link w:val="Header2style"/>
    <w:rsid w:val="001109DB"/>
    <w:rPr>
      <w:rFonts w:ascii="Rockwell" w:eastAsiaTheme="majorEastAsia" w:hAnsi="Rockwell" w:cstheme="majorBidi"/>
      <w:b/>
      <w:bCs/>
      <w:color w:val="44688F"/>
      <w:sz w:val="24"/>
      <w:szCs w:val="26"/>
    </w:rPr>
  </w:style>
  <w:style w:type="paragraph" w:customStyle="1" w:styleId="Bulletstyle">
    <w:name w:val="Bullet style"/>
    <w:basedOn w:val="ListParagraph"/>
    <w:link w:val="BulletstyleChar"/>
    <w:qFormat/>
    <w:rsid w:val="00472942"/>
    <w:pPr>
      <w:numPr>
        <w:numId w:val="16"/>
      </w:numPr>
      <w:spacing w:after="0"/>
    </w:pPr>
    <w:rPr>
      <w:color w:val="000000"/>
    </w:rPr>
  </w:style>
  <w:style w:type="character" w:customStyle="1" w:styleId="Normal1styleChar">
    <w:name w:val="Normal 1 style Char"/>
    <w:basedOn w:val="DefaultParagraphFont"/>
    <w:link w:val="Normal1style"/>
    <w:rsid w:val="00472942"/>
    <w:rPr>
      <w:rFonts w:ascii="Segoe UI" w:hAnsi="Segoe UI" w:cs="Segoe UI"/>
      <w:sz w:val="24"/>
    </w:rPr>
  </w:style>
  <w:style w:type="paragraph" w:customStyle="1" w:styleId="Numberedstyle">
    <w:name w:val="Numbered style"/>
    <w:basedOn w:val="Normal"/>
    <w:link w:val="NumberedstyleChar"/>
    <w:rsid w:val="00083AE2"/>
    <w:pPr>
      <w:numPr>
        <w:numId w:val="7"/>
      </w:num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="Century Gothic" w:hAnsi="Century Gothic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72942"/>
    <w:rPr>
      <w:rFonts w:ascii="Segoe UI" w:hAnsi="Segoe UI" w:cs="Segoe UI"/>
      <w:sz w:val="24"/>
    </w:rPr>
  </w:style>
  <w:style w:type="character" w:customStyle="1" w:styleId="BulletstyleChar">
    <w:name w:val="Bullet style Char"/>
    <w:basedOn w:val="ListParagraphChar"/>
    <w:link w:val="Bulletstyle"/>
    <w:rsid w:val="00472942"/>
    <w:rPr>
      <w:rFonts w:ascii="Segoe UI" w:hAnsi="Segoe UI" w:cs="Segoe UI"/>
      <w:color w:val="000000"/>
      <w:sz w:val="24"/>
    </w:rPr>
  </w:style>
  <w:style w:type="character" w:customStyle="1" w:styleId="NumberedstyleChar">
    <w:name w:val="Numbered style Char"/>
    <w:basedOn w:val="DefaultParagraphFont"/>
    <w:link w:val="Numberedstyle"/>
    <w:rsid w:val="00083AE2"/>
    <w:rPr>
      <w:rFonts w:ascii="Century Gothic" w:hAnsi="Century Gothic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20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7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7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7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74B"/>
    <w:rPr>
      <w:rFonts w:ascii="Tahoma" w:hAnsi="Tahoma" w:cs="Tahoma"/>
      <w:sz w:val="16"/>
      <w:szCs w:val="16"/>
    </w:rPr>
  </w:style>
  <w:style w:type="paragraph" w:customStyle="1" w:styleId="Normal2style">
    <w:name w:val="Normal 2 style"/>
    <w:basedOn w:val="Normal1style"/>
    <w:link w:val="Normal2styleChar"/>
    <w:qFormat/>
    <w:rsid w:val="00810FA7"/>
    <w:pPr>
      <w:ind w:left="360"/>
    </w:pPr>
  </w:style>
  <w:style w:type="character" w:customStyle="1" w:styleId="Normal2styleChar">
    <w:name w:val="Normal 2 style Char"/>
    <w:basedOn w:val="Normal1styleChar"/>
    <w:link w:val="Normal2style"/>
    <w:rsid w:val="00810FA7"/>
    <w:rPr>
      <w:rFonts w:ascii="Calibri" w:hAnsi="Calibri" w:cs="Segoe UI"/>
      <w:sz w:val="24"/>
    </w:rPr>
  </w:style>
  <w:style w:type="paragraph" w:customStyle="1" w:styleId="Header3style">
    <w:name w:val="Header 3 style"/>
    <w:basedOn w:val="Normal2style"/>
    <w:next w:val="Normal2style"/>
    <w:link w:val="Header3styleChar"/>
    <w:qFormat/>
    <w:rsid w:val="00810FA7"/>
    <w:pPr>
      <w:spacing w:before="240"/>
    </w:pPr>
    <w:rPr>
      <w:rFonts w:ascii="Rockwell" w:hAnsi="Rockwell"/>
      <w:b/>
      <w:color w:val="7F7F7F" w:themeColor="text1" w:themeTint="80"/>
    </w:rPr>
  </w:style>
  <w:style w:type="character" w:customStyle="1" w:styleId="Header3styleChar">
    <w:name w:val="Header 3 style Char"/>
    <w:basedOn w:val="Normal2styleChar"/>
    <w:link w:val="Header3style"/>
    <w:rsid w:val="00810FA7"/>
    <w:rPr>
      <w:rFonts w:ascii="Rockwell" w:hAnsi="Rockwell" w:cs="Segoe UI"/>
      <w:b/>
      <w:color w:val="7F7F7F" w:themeColor="text1" w:themeTint="80"/>
      <w:sz w:val="24"/>
    </w:rPr>
  </w:style>
  <w:style w:type="paragraph" w:styleId="Revision">
    <w:name w:val="Revision"/>
    <w:hidden/>
    <w:uiPriority w:val="99"/>
    <w:semiHidden/>
    <w:rsid w:val="002A578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118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melia.min-venditti@ecy.w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in461\Documents\Custom%20Office%20Templates\Accessibl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D7F150004BE498FFC65D3BF59AFBB" ma:contentTypeVersion="3" ma:contentTypeDescription="Create a new document." ma:contentTypeScope="" ma:versionID="391c7e382783d710de0c08b66dbfb52c">
  <xsd:schema xmlns:xsd="http://www.w3.org/2001/XMLSchema" xmlns:xs="http://www.w3.org/2001/XMLSchema" xmlns:p="http://schemas.microsoft.com/office/2006/metadata/properties" xmlns:ns1="http://schemas.microsoft.com/sharepoint/v3" xmlns:ns2="087c40d3-f5a6-47a8-a0f6-3058d10033de" targetNamespace="http://schemas.microsoft.com/office/2006/metadata/properties" ma:root="true" ma:fieldsID="ee8f95be5d85aa2bf5bb720fc921689e" ns1:_="" ns2:_="">
    <xsd:import namespace="http://schemas.microsoft.com/sharepoint/v3"/>
    <xsd:import namespace="087c40d3-f5a6-47a8-a0f6-3058d1003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Type" minOccurs="0"/>
                <xsd:element ref="ns2:Documen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c40d3-f5a6-47a8-a0f6-3058d10033d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nillable="true" ma:displayName="Document Type" ma:default="Project Status Report" ma:format="Dropdown" ma:internalName="Document_x0020_Type">
      <xsd:simpleType>
        <xsd:restriction base="dms:Choice">
          <xsd:enumeration value="Project Status Report"/>
          <xsd:enumeration value="Communications"/>
          <xsd:enumeration value="Planning"/>
          <xsd:enumeration value="Contract"/>
        </xsd:restriction>
      </xsd:simpleType>
    </xsd:element>
    <xsd:element name="Document_x0020_Status" ma:index="11" nillable="true" ma:displayName="Document Status" ma:format="Dropdown" ma:internalName="Document_x0020_Status">
      <xsd:simpleType>
        <xsd:restriction base="dms:Choice">
          <xsd:enumeration value="Draft (to keep)"/>
          <xsd:enumeration value="In Review"/>
          <xsd:enumeration value="Final"/>
          <xsd:enumeration value="Working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087c40d3-f5a6-47a8-a0f6-3058d10033de" xsi:nil="true"/>
    <Document_x0020_Type xmlns="087c40d3-f5a6-47a8-a0f6-3058d10033de">Project Status Report</Document_x0020_Type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91F6D-3AA6-479A-8C50-0E2F1F6AD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7c40d3-f5a6-47a8-a0f6-3058d1003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24A0B-34B7-4EB1-9B6F-10D4D6434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94847-CE4B-41A9-8AED-D57BC8085AD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87c40d3-f5a6-47a8-a0f6-3058d10033d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A4FDC2-2BF1-4AB4-A6FE-77DAE8D8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AccessibleTemplate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2018-07-27T19:18:00Z</dcterms:created>
  <dcterms:modified xsi:type="dcterms:W3CDTF">2018-07-27T19:28:00Z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0x01010011ED7F150004BE498FFC65D3BF59AFBB</vt:lpwstr>
  </property>
</Properties>
</file>